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A958" w14:textId="7283DF37" w:rsidR="00CE7A90" w:rsidRDefault="00692A42">
      <w:pPr>
        <w:rPr>
          <w:i/>
          <w:iCs/>
          <w:sz w:val="28"/>
          <w:szCs w:val="28"/>
        </w:rPr>
      </w:pPr>
      <w:r w:rsidRPr="00692A42">
        <w:rPr>
          <w:sz w:val="28"/>
          <w:szCs w:val="28"/>
          <w:u w:val="single"/>
        </w:rPr>
        <w:t>Parodontologická dny na Lipně</w:t>
      </w:r>
    </w:p>
    <w:p w14:paraId="2EF304F4" w14:textId="7114ED5A" w:rsidR="00692A42" w:rsidRDefault="00692A42">
      <w:pPr>
        <w:rPr>
          <w:i/>
          <w:iCs/>
        </w:rPr>
      </w:pPr>
      <w:r>
        <w:rPr>
          <w:i/>
          <w:iCs/>
        </w:rPr>
        <w:t xml:space="preserve">Ve </w:t>
      </w:r>
      <w:r w:rsidR="00573B3E">
        <w:rPr>
          <w:i/>
          <w:iCs/>
        </w:rPr>
        <w:t>dnech 19.</w:t>
      </w:r>
      <w:r>
        <w:rPr>
          <w:i/>
          <w:iCs/>
        </w:rPr>
        <w:t>-20.5.2023 se uskutečnily</w:t>
      </w:r>
      <w:r w:rsidR="00573B3E">
        <w:rPr>
          <w:i/>
          <w:iCs/>
        </w:rPr>
        <w:t xml:space="preserve"> v hotelu Element Lipno na lipenské přehradě parodontologické </w:t>
      </w:r>
      <w:r>
        <w:rPr>
          <w:i/>
          <w:iCs/>
        </w:rPr>
        <w:t xml:space="preserve">dny, pravidelné setkání </w:t>
      </w:r>
      <w:proofErr w:type="spellStart"/>
      <w:r>
        <w:rPr>
          <w:i/>
          <w:iCs/>
        </w:rPr>
        <w:t>parodontologů</w:t>
      </w:r>
      <w:proofErr w:type="spellEnd"/>
      <w:r>
        <w:rPr>
          <w:i/>
          <w:iCs/>
        </w:rPr>
        <w:t xml:space="preserve"> a </w:t>
      </w:r>
      <w:r w:rsidR="00573B3E">
        <w:rPr>
          <w:i/>
          <w:iCs/>
        </w:rPr>
        <w:t>zubních</w:t>
      </w:r>
      <w:r>
        <w:rPr>
          <w:i/>
          <w:iCs/>
        </w:rPr>
        <w:t xml:space="preserve"> lékařů.</w:t>
      </w:r>
    </w:p>
    <w:p w14:paraId="703BDA22" w14:textId="333744D2" w:rsidR="00573B3E" w:rsidRDefault="00573B3E">
      <w:r>
        <w:t xml:space="preserve">Jako první vystoupil zahraniční přednášející, </w:t>
      </w:r>
      <w:proofErr w:type="spellStart"/>
      <w:r>
        <w:t>Dr.Alberto</w:t>
      </w:r>
      <w:proofErr w:type="spellEnd"/>
      <w:r>
        <w:t xml:space="preserve"> </w:t>
      </w:r>
      <w:proofErr w:type="spellStart"/>
      <w:r>
        <w:t>Fonzar</w:t>
      </w:r>
      <w:proofErr w:type="spellEnd"/>
      <w:r w:rsidR="00E43E4E">
        <w:t xml:space="preserve">, </w:t>
      </w:r>
      <w:r w:rsidR="00D06038">
        <w:t>Itálie, se</w:t>
      </w:r>
      <w:r>
        <w:t xml:space="preserve"> </w:t>
      </w:r>
      <w:r w:rsidR="00D06038">
        <w:t>svojí</w:t>
      </w:r>
      <w:r>
        <w:t xml:space="preserve"> přednáškou na téma: </w:t>
      </w:r>
      <w:r w:rsidR="00BF7625">
        <w:t>„</w:t>
      </w:r>
      <w:r>
        <w:t>Management měkkých tkání kolem zubů a implantátů</w:t>
      </w:r>
      <w:r w:rsidR="00E43E4E">
        <w:t>.</w:t>
      </w:r>
      <w:r w:rsidR="00BF7625">
        <w:t>“</w:t>
      </w:r>
      <w:r w:rsidR="00E43E4E">
        <w:t xml:space="preserve"> V úvodu autor seznámil </w:t>
      </w:r>
      <w:r w:rsidR="009819D3">
        <w:t>přítomné</w:t>
      </w:r>
      <w:r w:rsidR="00E43E4E">
        <w:t xml:space="preserve"> posluchače s biologickými principy </w:t>
      </w:r>
      <w:proofErr w:type="spellStart"/>
      <w:r w:rsidR="00E43E4E">
        <w:t>augumentace</w:t>
      </w:r>
      <w:proofErr w:type="spellEnd"/>
      <w:r w:rsidR="00E43E4E">
        <w:t xml:space="preserve"> , vysvětlil rozdíly  při</w:t>
      </w:r>
      <w:r w:rsidR="009819D3">
        <w:t xml:space="preserve"> terapii </w:t>
      </w:r>
      <w:proofErr w:type="spellStart"/>
      <w:r w:rsidR="009819D3">
        <w:t>parodontitid</w:t>
      </w:r>
      <w:proofErr w:type="spellEnd"/>
      <w:r w:rsidR="009819D3">
        <w:t xml:space="preserve"> a </w:t>
      </w:r>
      <w:proofErr w:type="spellStart"/>
      <w:r w:rsidR="009819D3">
        <w:t>periimplantiti</w:t>
      </w:r>
      <w:r w:rsidR="006E10E0">
        <w:t>d</w:t>
      </w:r>
      <w:proofErr w:type="spellEnd"/>
      <w:r w:rsidR="009819D3">
        <w:t xml:space="preserve">. U implantátů chybí periodontální </w:t>
      </w:r>
      <w:proofErr w:type="spellStart"/>
      <w:r w:rsidR="009819D3">
        <w:t>ligamentový</w:t>
      </w:r>
      <w:proofErr w:type="spellEnd"/>
      <w:r w:rsidR="009819D3">
        <w:t xml:space="preserve"> plexus, což dává menší obranyschopnost než u samotných zubů. Autor je toho názoru, že často méně znamení více, tedy pokud možno co nejméně invazivní a </w:t>
      </w:r>
      <w:r w:rsidR="00D06038">
        <w:t xml:space="preserve">nejméně </w:t>
      </w:r>
      <w:r w:rsidR="009819D3">
        <w:t xml:space="preserve">radikální terapie při použití spíše užšího průměru implantátů z důvodu většího objemu kosti a měkkých </w:t>
      </w:r>
      <w:r w:rsidR="00D06038">
        <w:t>tkání,</w:t>
      </w:r>
      <w:r w:rsidR="009819D3">
        <w:t xml:space="preserve"> a tedy i většího a lepšího cévního zásobení.</w:t>
      </w:r>
      <w:r w:rsidR="00B07B25">
        <w:t xml:space="preserve">  </w:t>
      </w:r>
      <w:r w:rsidR="00E43E4E">
        <w:t xml:space="preserve"> </w:t>
      </w:r>
    </w:p>
    <w:p w14:paraId="75609FE3" w14:textId="51780402" w:rsidR="00E80F16" w:rsidRDefault="00E80F16">
      <w:r>
        <w:t>Ve druhé části své přednášky se Dr.</w:t>
      </w:r>
      <w:r w:rsidR="00E36DCD">
        <w:t xml:space="preserve"> Alberto </w:t>
      </w:r>
      <w:proofErr w:type="spellStart"/>
      <w:r>
        <w:t>Fonzar</w:t>
      </w:r>
      <w:proofErr w:type="spellEnd"/>
      <w:r>
        <w:t xml:space="preserve"> zabýval </w:t>
      </w:r>
      <w:r w:rsidR="00D06038">
        <w:t>rozdělením gingiválních</w:t>
      </w:r>
      <w:r>
        <w:t xml:space="preserve"> recesů a v návaznosti na toto rozdělení správnou indikací chirurgické terapie. V této </w:t>
      </w:r>
      <w:r w:rsidR="00D06038">
        <w:t>souvislosti</w:t>
      </w:r>
      <w:r>
        <w:t xml:space="preserve"> ukázal autor techniku a místa odběrů štěpů, </w:t>
      </w:r>
      <w:r w:rsidR="00D06038">
        <w:t xml:space="preserve">se všemi výhodami a nevýhodami., kromě tradičního odběrového </w:t>
      </w:r>
      <w:r w:rsidR="00BF7625">
        <w:t xml:space="preserve">místa </w:t>
      </w:r>
      <w:proofErr w:type="spellStart"/>
      <w:r w:rsidR="00BF7625">
        <w:t>anterior</w:t>
      </w:r>
      <w:proofErr w:type="spellEnd"/>
      <w:r w:rsidR="00D06038">
        <w:t xml:space="preserve"> </w:t>
      </w:r>
      <w:proofErr w:type="spellStart"/>
      <w:r w:rsidR="00D06038">
        <w:t>lateral</w:t>
      </w:r>
      <w:proofErr w:type="spellEnd"/>
      <w:r w:rsidR="00D06038">
        <w:t xml:space="preserve"> palatine a </w:t>
      </w:r>
      <w:proofErr w:type="spellStart"/>
      <w:r w:rsidR="00D06038">
        <w:t>posterior</w:t>
      </w:r>
      <w:proofErr w:type="spellEnd"/>
      <w:r w:rsidR="00D06038">
        <w:t xml:space="preserve"> </w:t>
      </w:r>
      <w:proofErr w:type="spellStart"/>
      <w:r w:rsidR="00D06038">
        <w:t>lateral</w:t>
      </w:r>
      <w:proofErr w:type="spellEnd"/>
      <w:r w:rsidR="00D06038">
        <w:t xml:space="preserve"> palatine, také s úspěchem </w:t>
      </w:r>
      <w:r w:rsidR="00D358A7">
        <w:t>Dr.</w:t>
      </w:r>
      <w:r w:rsidR="00E36DCD">
        <w:t xml:space="preserve"> </w:t>
      </w:r>
      <w:proofErr w:type="spellStart"/>
      <w:r w:rsidR="00D358A7">
        <w:t>Fontar</w:t>
      </w:r>
      <w:proofErr w:type="spellEnd"/>
      <w:r w:rsidR="00D358A7">
        <w:t xml:space="preserve"> používá</w:t>
      </w:r>
      <w:r w:rsidR="00D06038">
        <w:t xml:space="preserve"> </w:t>
      </w:r>
      <w:proofErr w:type="spellStart"/>
      <w:r w:rsidR="00D358A7">
        <w:t>grafts</w:t>
      </w:r>
      <w:proofErr w:type="spellEnd"/>
      <w:r w:rsidR="00D358A7">
        <w:t xml:space="preserve"> z</w:t>
      </w:r>
      <w:r w:rsidR="00D06038">
        <w:t> </w:t>
      </w:r>
      <w:proofErr w:type="spellStart"/>
      <w:r w:rsidR="00D06038">
        <w:t>reg</w:t>
      </w:r>
      <w:proofErr w:type="spellEnd"/>
      <w:r w:rsidR="00D06038">
        <w:t xml:space="preserve">. </w:t>
      </w:r>
      <w:proofErr w:type="spellStart"/>
      <w:r w:rsidR="00D06038">
        <w:t>tuberositas</w:t>
      </w:r>
      <w:proofErr w:type="spellEnd"/>
      <w:r w:rsidR="00D06038">
        <w:t xml:space="preserve">. V celé řadě perfektně zpracovaných kasuistik </w:t>
      </w:r>
      <w:r w:rsidR="00BF7625">
        <w:t>autor demonstroval</w:t>
      </w:r>
      <w:r w:rsidR="00D06038">
        <w:t xml:space="preserve"> techniky </w:t>
      </w:r>
      <w:r w:rsidR="00D358A7">
        <w:t>CAF (</w:t>
      </w:r>
      <w:proofErr w:type="spellStart"/>
      <w:r w:rsidR="00D06038">
        <w:t>coronaly</w:t>
      </w:r>
      <w:proofErr w:type="spellEnd"/>
      <w:r w:rsidR="00D06038">
        <w:t xml:space="preserve"> </w:t>
      </w:r>
      <w:proofErr w:type="spellStart"/>
      <w:r w:rsidR="00D06038">
        <w:t>advanced</w:t>
      </w:r>
      <w:proofErr w:type="spellEnd"/>
      <w:r w:rsidR="00D06038">
        <w:t xml:space="preserve"> </w:t>
      </w:r>
      <w:proofErr w:type="spellStart"/>
      <w:r w:rsidR="00D06038">
        <w:t>flap</w:t>
      </w:r>
      <w:proofErr w:type="spellEnd"/>
      <w:r w:rsidR="00D06038">
        <w:t>),</w:t>
      </w:r>
      <w:proofErr w:type="spellStart"/>
      <w:r w:rsidR="00BF7625">
        <w:t>roll</w:t>
      </w:r>
      <w:proofErr w:type="spellEnd"/>
      <w:r w:rsidR="00BF7625">
        <w:t xml:space="preserve"> </w:t>
      </w:r>
      <w:proofErr w:type="spellStart"/>
      <w:r w:rsidR="00BF7625">
        <w:t>flap</w:t>
      </w:r>
      <w:proofErr w:type="spellEnd"/>
      <w:r w:rsidR="00BF7625">
        <w:t xml:space="preserve">, </w:t>
      </w:r>
      <w:proofErr w:type="spellStart"/>
      <w:r w:rsidR="00BF7625">
        <w:t>bilaminar</w:t>
      </w:r>
      <w:proofErr w:type="spellEnd"/>
      <w:r w:rsidR="00BF7625">
        <w:t xml:space="preserve"> </w:t>
      </w:r>
      <w:proofErr w:type="spellStart"/>
      <w:r w:rsidR="00BF7625">
        <w:t>flap</w:t>
      </w:r>
      <w:proofErr w:type="spellEnd"/>
      <w:r w:rsidR="00BF7625">
        <w:t>, LPF(</w:t>
      </w:r>
      <w:proofErr w:type="spellStart"/>
      <w:r w:rsidR="00BF7625">
        <w:t>laterally</w:t>
      </w:r>
      <w:proofErr w:type="spellEnd"/>
      <w:r w:rsidR="00BF7625">
        <w:t xml:space="preserve"> </w:t>
      </w:r>
      <w:proofErr w:type="spellStart"/>
      <w:r w:rsidR="00BF7625">
        <w:t>positioned</w:t>
      </w:r>
      <w:proofErr w:type="spellEnd"/>
      <w:r w:rsidR="00BF7625">
        <w:t xml:space="preserve"> </w:t>
      </w:r>
      <w:proofErr w:type="spellStart"/>
      <w:r w:rsidR="00BF7625">
        <w:t>flap</w:t>
      </w:r>
      <w:proofErr w:type="spellEnd"/>
      <w:r w:rsidR="00BF7625">
        <w:t xml:space="preserve">), </w:t>
      </w:r>
      <w:proofErr w:type="spellStart"/>
      <w:r w:rsidR="00BF7625">
        <w:t>envelope</w:t>
      </w:r>
      <w:proofErr w:type="spellEnd"/>
      <w:r w:rsidR="00BF7625">
        <w:t xml:space="preserve"> </w:t>
      </w:r>
      <w:proofErr w:type="spellStart"/>
      <w:r w:rsidR="00BF7625">
        <w:t>flap</w:t>
      </w:r>
      <w:proofErr w:type="spellEnd"/>
      <w:r w:rsidR="00BF7625">
        <w:t>. Zdůraznil nutnost připojené gingivy, která má významný vliv při dlouhodobé stabilitě implantátů a při chirurgickém řešení gingiválních recesů.</w:t>
      </w:r>
    </w:p>
    <w:p w14:paraId="70007D7B" w14:textId="359414F8" w:rsidR="00BF7625" w:rsidRDefault="00BF7625">
      <w:r>
        <w:t xml:space="preserve">Odpolední program zahájil doc. Pavel </w:t>
      </w:r>
      <w:proofErr w:type="spellStart"/>
      <w:r>
        <w:t>Poleník</w:t>
      </w:r>
      <w:proofErr w:type="spellEnd"/>
      <w:r>
        <w:t xml:space="preserve">, </w:t>
      </w:r>
      <w:proofErr w:type="spellStart"/>
      <w:r>
        <w:t>Plzen</w:t>
      </w:r>
      <w:proofErr w:type="spellEnd"/>
      <w:r>
        <w:t>, se svým odborným sdělením na téma: „Parodontologie bez skalpelu“</w:t>
      </w:r>
      <w:r w:rsidR="00912501">
        <w:t xml:space="preserve">. Autor </w:t>
      </w:r>
      <w:r w:rsidR="00D358A7">
        <w:t>se ve</w:t>
      </w:r>
      <w:r w:rsidR="00912501">
        <w:t xml:space="preserve"> </w:t>
      </w:r>
      <w:r w:rsidR="00D358A7">
        <w:t>svojí</w:t>
      </w:r>
      <w:r w:rsidR="00912501">
        <w:t xml:space="preserve"> přednášce věnoval především laserové problematice v parodontologii a v </w:t>
      </w:r>
      <w:proofErr w:type="spellStart"/>
      <w:r w:rsidR="00912501">
        <w:t>mukogingivální</w:t>
      </w:r>
      <w:proofErr w:type="spellEnd"/>
      <w:r w:rsidR="00912501">
        <w:t xml:space="preserve"> chirurgii, kdy absenci připojené gingivy, vysoký </w:t>
      </w:r>
      <w:r w:rsidR="00D358A7">
        <w:t xml:space="preserve">úpon </w:t>
      </w:r>
      <w:proofErr w:type="spellStart"/>
      <w:r w:rsidR="00D358A7">
        <w:t>frenula</w:t>
      </w:r>
      <w:proofErr w:type="spellEnd"/>
      <w:r w:rsidR="00912501">
        <w:t xml:space="preserve"> lze úspěšně řešit </w:t>
      </w:r>
      <w:proofErr w:type="spellStart"/>
      <w:r w:rsidR="00912501">
        <w:t>atraumaticky</w:t>
      </w:r>
      <w:proofErr w:type="spellEnd"/>
      <w:r w:rsidR="00912501">
        <w:t xml:space="preserve"> za použití laseru bez nutnosti lokální anestesie s </w:t>
      </w:r>
      <w:r w:rsidR="00D358A7">
        <w:t>pozoruhodnými výsledky</w:t>
      </w:r>
      <w:r w:rsidR="00912501">
        <w:t xml:space="preserve"> dlouhodobé stability.</w:t>
      </w:r>
      <w:r w:rsidR="00951856">
        <w:t xml:space="preserve">  </w:t>
      </w:r>
      <w:r w:rsidR="00D358A7">
        <w:t xml:space="preserve">Rovněž regenerativní metody </w:t>
      </w:r>
      <w:proofErr w:type="spellStart"/>
      <w:r w:rsidR="00D358A7">
        <w:t>parodontu</w:t>
      </w:r>
      <w:proofErr w:type="spellEnd"/>
      <w:r w:rsidR="00D358A7">
        <w:t xml:space="preserve"> za použití laseru vykazují velmi dobrý efekt s následnou apozicí </w:t>
      </w:r>
      <w:r w:rsidR="001953EF">
        <w:t>kosti,</w:t>
      </w:r>
      <w:r w:rsidR="00D358A7">
        <w:t xml:space="preserve"> a navíc jsou tyto výkony velmi šetrné s minimální pooperační </w:t>
      </w:r>
      <w:r w:rsidR="001953EF">
        <w:t>citlivostí. Také se autor zmínil o indikacích diodového a erbiového laseru/</w:t>
      </w:r>
      <w:r w:rsidR="006B08CB">
        <w:t xml:space="preserve">ER, </w:t>
      </w:r>
      <w:proofErr w:type="spellStart"/>
      <w:r w:rsidR="006B08CB">
        <w:t>C</w:t>
      </w:r>
      <w:r w:rsidR="00741D12">
        <w:t>r</w:t>
      </w:r>
      <w:proofErr w:type="spellEnd"/>
      <w:r w:rsidR="00837153">
        <w:t xml:space="preserve"> </w:t>
      </w:r>
      <w:r w:rsidR="006B08CB">
        <w:t>, YS</w:t>
      </w:r>
      <w:r w:rsidR="008F0427">
        <w:t>G</w:t>
      </w:r>
      <w:r w:rsidR="006B08CB">
        <w:t>G</w:t>
      </w:r>
      <w:r w:rsidR="001953EF">
        <w:t>/.</w:t>
      </w:r>
      <w:r w:rsidR="008B0860">
        <w:t xml:space="preserve"> </w:t>
      </w:r>
    </w:p>
    <w:p w14:paraId="7E8D15D1" w14:textId="58660C91" w:rsidR="00B01C0B" w:rsidRDefault="00B01C0B">
      <w:r>
        <w:t xml:space="preserve">První den kongresu zakončil svojí přednáškou Dr. Jan </w:t>
      </w:r>
      <w:proofErr w:type="spellStart"/>
      <w:r>
        <w:t>Streblov</w:t>
      </w:r>
      <w:proofErr w:type="spellEnd"/>
      <w:r>
        <w:t xml:space="preserve">, s tématem „Krytí recesů u zubů a u implantátů, terapie </w:t>
      </w:r>
      <w:proofErr w:type="spellStart"/>
      <w:r>
        <w:t>periimplantitid</w:t>
      </w:r>
      <w:proofErr w:type="spellEnd"/>
      <w:r>
        <w:t>.</w:t>
      </w:r>
      <w:r w:rsidR="00D106AB">
        <w:t>“</w:t>
      </w:r>
      <w:r>
        <w:t xml:space="preserve"> V úvodu své přednášky autor rozdělil gingivální recesy, kde hlavním kritériem pro následné chirurgické řešení je úroveň </w:t>
      </w:r>
      <w:proofErr w:type="spellStart"/>
      <w:r>
        <w:t>cementosklovinné</w:t>
      </w:r>
      <w:proofErr w:type="spellEnd"/>
      <w:r>
        <w:t xml:space="preserve"> hranice.</w:t>
      </w:r>
      <w:r w:rsidR="00D106AB">
        <w:t xml:space="preserve"> </w:t>
      </w:r>
      <w:r>
        <w:t xml:space="preserve">Autor používá celou řadu metod ke krytí gingiválních recesů, demonstrovaná byla metoda laterálně posunutého laloku, ale </w:t>
      </w:r>
      <w:r w:rsidR="00F43CE2">
        <w:t xml:space="preserve">nejčastěji </w:t>
      </w:r>
      <w:proofErr w:type="spellStart"/>
      <w:r w:rsidR="00F43CE2">
        <w:t>Dr.Streblov</w:t>
      </w:r>
      <w:proofErr w:type="spellEnd"/>
      <w:r w:rsidR="00F43CE2">
        <w:t xml:space="preserve"> preferuje</w:t>
      </w:r>
      <w:r>
        <w:t xml:space="preserve"> a používá</w:t>
      </w:r>
      <w:r w:rsidR="004D00E9">
        <w:t xml:space="preserve"> </w:t>
      </w:r>
      <w:proofErr w:type="spellStart"/>
      <w:r w:rsidR="004D00E9">
        <w:t>tunelizaci</w:t>
      </w:r>
      <w:proofErr w:type="spellEnd"/>
      <w:r w:rsidR="004D00E9">
        <w:t>. Také byla ukázaná metoda podkládáním papil pojivovým štěpem. Závěrem byla na</w:t>
      </w:r>
      <w:r w:rsidR="00F43CE2">
        <w:t xml:space="preserve"> perfektně</w:t>
      </w:r>
      <w:r w:rsidR="00D106AB">
        <w:t xml:space="preserve"> </w:t>
      </w:r>
      <w:r w:rsidR="00F43CE2">
        <w:t>zpracovaných a fotograficky zdokumentovaných kasuistikách</w:t>
      </w:r>
      <w:r w:rsidR="004D00E9">
        <w:t xml:space="preserve"> ukázáno i řešení </w:t>
      </w:r>
      <w:proofErr w:type="spellStart"/>
      <w:r w:rsidR="004D00E9">
        <w:t>periimplantitid</w:t>
      </w:r>
      <w:proofErr w:type="spellEnd"/>
      <w:r w:rsidR="004D00E9">
        <w:t xml:space="preserve"> konzervativní i chirurgickou metodou.</w:t>
      </w:r>
      <w:r w:rsidR="009540B2">
        <w:t xml:space="preserve"> </w:t>
      </w:r>
    </w:p>
    <w:p w14:paraId="139ED459" w14:textId="4CB4DD57" w:rsidR="007A111E" w:rsidRDefault="007A111E">
      <w:r>
        <w:t>Druh</w:t>
      </w:r>
      <w:r w:rsidR="00F43CE2">
        <w:t>ý</w:t>
      </w:r>
      <w:r>
        <w:t xml:space="preserve"> den kongresu zahájila se </w:t>
      </w:r>
      <w:r w:rsidR="00F501A2">
        <w:t>svojí</w:t>
      </w:r>
      <w:r>
        <w:t xml:space="preserve"> přednáškou Dr. Markéta Janovská, Praha na téma: „Slizniční</w:t>
      </w:r>
      <w:r w:rsidR="00277766">
        <w:t xml:space="preserve"> onemocnění dutiny ústní, orální medicína v USA“. Autorka</w:t>
      </w:r>
      <w:r w:rsidR="00F501A2">
        <w:t xml:space="preserve"> popsala některá stavy na sliznicích, kdy se celá řada celkových onemocnění manifestuje v dutině ústní. Ve své přednášce se Dr. Janovská zaměřila se také na orální projevy nespecifických střevních zánětů, zdůraznila, jak je důležité vědět, co je normální nález, co je variace a patologický nález. Konstatovala, že v USA je </w:t>
      </w:r>
      <w:r w:rsidR="00B7043A">
        <w:t>na orální</w:t>
      </w:r>
      <w:r w:rsidR="00F501A2">
        <w:t xml:space="preserve"> medicínu kladen velký důraz a zubní lékaři této specializace zcela rovnoprávně spolupracují </w:t>
      </w:r>
      <w:r w:rsidR="00B7043A">
        <w:t>s</w:t>
      </w:r>
      <w:r w:rsidR="00F501A2">
        <w:t> všeobecnými lékaři</w:t>
      </w:r>
      <w:r w:rsidR="00B7043A">
        <w:t xml:space="preserve">. Je tedy velmi důležité, aby zubní lékař měl dostatečné znalosti z všeobecných medicínských oborů, což si velmi dobře uvědomili v USA, kde vzrůstá množství všeobecných předmětů při pregraduálním studiu zubního lékařství na rozdíl od EU a ČR. </w:t>
      </w:r>
    </w:p>
    <w:p w14:paraId="3EE0B34B" w14:textId="7374AFAC" w:rsidR="00B502EB" w:rsidRDefault="00B502EB">
      <w:r>
        <w:lastRenderedPageBreak/>
        <w:t>V </w:t>
      </w:r>
      <w:r w:rsidR="00E36DCD">
        <w:t>další</w:t>
      </w:r>
      <w:r>
        <w:t xml:space="preserve"> přednášce pokračoval </w:t>
      </w:r>
      <w:r w:rsidR="00E36DCD">
        <w:t xml:space="preserve">Dr. Ladislav </w:t>
      </w:r>
      <w:proofErr w:type="spellStart"/>
      <w:r w:rsidR="00E36DCD">
        <w:t>Korábek</w:t>
      </w:r>
      <w:proofErr w:type="spellEnd"/>
      <w:r w:rsidR="00E36DCD">
        <w:t xml:space="preserve">, Praha, s tématem: „Novinky v parodontologii“ Autor se věnoval ve své přednášce problematice orálního </w:t>
      </w:r>
      <w:proofErr w:type="spellStart"/>
      <w:r w:rsidR="00E36DCD">
        <w:t>mikrobiomu</w:t>
      </w:r>
      <w:proofErr w:type="spellEnd"/>
      <w:r w:rsidR="00E36DCD">
        <w:t xml:space="preserve">. Shrnul nejnovější vědecké poznatky, které tvrdí, že komplexnost ústního </w:t>
      </w:r>
      <w:proofErr w:type="spellStart"/>
      <w:r w:rsidR="00E36DCD">
        <w:t>mikrobiomu</w:t>
      </w:r>
      <w:proofErr w:type="spellEnd"/>
      <w:r w:rsidR="00E36DCD">
        <w:t xml:space="preserve"> a jeho bakterií bývá podceňována a drtivá většina bakterií ve střevech a v dutině ústní je pro lidské zdraví životně </w:t>
      </w:r>
      <w:r w:rsidR="00802427">
        <w:t xml:space="preserve">důležitá. Ve druhé části </w:t>
      </w:r>
      <w:r w:rsidR="00E36DCD">
        <w:t xml:space="preserve">své přednášky autor připomenul </w:t>
      </w:r>
      <w:proofErr w:type="spellStart"/>
      <w:r w:rsidR="00802427">
        <w:t>G</w:t>
      </w:r>
      <w:r w:rsidR="00E36DCD">
        <w:t>uideline</w:t>
      </w:r>
      <w:proofErr w:type="spellEnd"/>
      <w:r w:rsidR="00E36DCD">
        <w:t xml:space="preserve"> </w:t>
      </w:r>
      <w:r w:rsidR="00802427">
        <w:t xml:space="preserve">EFP a jejich dopad na strategii dg a terapie I.-III. stadia </w:t>
      </w:r>
      <w:proofErr w:type="spellStart"/>
      <w:r w:rsidR="00802427">
        <w:t>parodontitis</w:t>
      </w:r>
      <w:proofErr w:type="spellEnd"/>
      <w:r w:rsidR="00802427">
        <w:t>.</w:t>
      </w:r>
      <w:r w:rsidR="009D2DE2">
        <w:t xml:space="preserve">, zmínil se o lokálních prostředcích, gely se </w:t>
      </w:r>
      <w:proofErr w:type="spellStart"/>
      <w:r w:rsidR="009D2DE2">
        <w:t>statiny</w:t>
      </w:r>
      <w:proofErr w:type="spellEnd"/>
      <w:r w:rsidR="009D2DE2">
        <w:t xml:space="preserve">, </w:t>
      </w:r>
      <w:proofErr w:type="spellStart"/>
      <w:r w:rsidR="009D2DE2">
        <w:t>metformin</w:t>
      </w:r>
      <w:proofErr w:type="spellEnd"/>
      <w:r w:rsidR="009D2DE2">
        <w:t xml:space="preserve">, atd. Autor také zdůraznil, že dentální hygienistka by měla umět a být součástí týmu, ale ne nezávislá, v opačném případě je cílená léčba </w:t>
      </w:r>
      <w:proofErr w:type="spellStart"/>
      <w:r w:rsidR="008F0427">
        <w:t>parodontitis</w:t>
      </w:r>
      <w:proofErr w:type="spellEnd"/>
      <w:r w:rsidR="008F0427">
        <w:t xml:space="preserve"> velmi</w:t>
      </w:r>
      <w:r w:rsidR="009D2DE2">
        <w:t xml:space="preserve"> diskutabilní. </w:t>
      </w:r>
    </w:p>
    <w:p w14:paraId="643B4ACD" w14:textId="7D25CC68" w:rsidR="00802427" w:rsidRDefault="00802427">
      <w:r>
        <w:t>Blok přednášek uzavřel doc Lukáš Hauer, Plzeň svojí přednáškou na téma: „Komplikace při dg. a terapii pacientů s </w:t>
      </w:r>
      <w:proofErr w:type="spellStart"/>
      <w:r>
        <w:t>bifosfonáty</w:t>
      </w:r>
      <w:proofErr w:type="spellEnd"/>
      <w:r>
        <w:t xml:space="preserve"> ve stomatologii, </w:t>
      </w:r>
      <w:r w:rsidR="008F0427">
        <w:t>Prekancerózy</w:t>
      </w:r>
      <w:r>
        <w:t xml:space="preserve">. </w:t>
      </w:r>
      <w:r w:rsidR="009D2DE2">
        <w:t>Autor v</w:t>
      </w:r>
      <w:r>
        <w:t xml:space="preserve"> první části popsal </w:t>
      </w:r>
      <w:r w:rsidR="008F0427">
        <w:t>komplikace</w:t>
      </w:r>
      <w:r w:rsidR="00473203">
        <w:t xml:space="preserve"> při dlouhodobém užívání </w:t>
      </w:r>
      <w:proofErr w:type="spellStart"/>
      <w:r w:rsidR="00473203">
        <w:t>antiresorbční</w:t>
      </w:r>
      <w:proofErr w:type="spellEnd"/>
      <w:r w:rsidR="00473203">
        <w:t xml:space="preserve"> </w:t>
      </w:r>
      <w:r w:rsidR="00C97CD1">
        <w:t>terapie (</w:t>
      </w:r>
      <w:proofErr w:type="spellStart"/>
      <w:r w:rsidR="00C97CD1">
        <w:t>bifosfonáty</w:t>
      </w:r>
      <w:proofErr w:type="spellEnd"/>
      <w:r w:rsidR="00473203">
        <w:t xml:space="preserve">, </w:t>
      </w:r>
      <w:proofErr w:type="spellStart"/>
      <w:r w:rsidR="00473203">
        <w:t>desnosumab</w:t>
      </w:r>
      <w:proofErr w:type="spellEnd"/>
      <w:r w:rsidR="00473203">
        <w:t xml:space="preserve">) a doporučil schémata při ošetřování pacientů podstupujících chirurgické výkony v dutině ústní. V další části se doc. Hauer zmínil o </w:t>
      </w:r>
      <w:r w:rsidR="00C97CD1">
        <w:t xml:space="preserve">nežádoucích účincích radioterapie hlavy a krku ve </w:t>
      </w:r>
      <w:r w:rsidR="0094431E">
        <w:t>stomatologii a</w:t>
      </w:r>
      <w:r w:rsidR="00473203">
        <w:t xml:space="preserve"> v poslední části svého odborného sdělení detailně na klinických případech popsal včetně diferenciální diagnostiky jednotlivé </w:t>
      </w:r>
      <w:r w:rsidR="008F0427">
        <w:t>prekancerózy</w:t>
      </w:r>
      <w:r w:rsidR="00473203">
        <w:t xml:space="preserve"> a zdůraznil nutnost a velký význam histopatologického vyšetření.</w:t>
      </w:r>
      <w:r w:rsidR="0094431E">
        <w:t xml:space="preserve"> Zdánlivě i malý nádor může znamenat ne počáteční, ale pokročilé stadium tumoru, takže ke správné </w:t>
      </w:r>
      <w:proofErr w:type="spellStart"/>
      <w:r w:rsidR="0094431E">
        <w:t>dif</w:t>
      </w:r>
      <w:proofErr w:type="spellEnd"/>
      <w:r w:rsidR="0094431E">
        <w:t xml:space="preserve">. dg je potřeba poměrně značných znalostí </w:t>
      </w:r>
      <w:r w:rsidR="008F0427">
        <w:t>i ze</w:t>
      </w:r>
      <w:r w:rsidR="0094431E">
        <w:t> všeobecné medicíny.</w:t>
      </w:r>
    </w:p>
    <w:p w14:paraId="2CDD65E7" w14:textId="37CFEB80" w:rsidR="00473203" w:rsidRDefault="00473203">
      <w:r>
        <w:t xml:space="preserve">Parodontologické dny se setkaly s velkým ohlasem zcela zaplněného přednáškového sálu a zajímavost všech přednášek podtrhl fakt, že drtivá většina </w:t>
      </w:r>
      <w:r w:rsidR="00C74EF5">
        <w:t>účastníků</w:t>
      </w:r>
      <w:r>
        <w:t xml:space="preserve"> </w:t>
      </w:r>
      <w:r w:rsidR="00C74EF5">
        <w:t>zůstala v</w:t>
      </w:r>
      <w:r>
        <w:t xml:space="preserve"> přednáškovém </w:t>
      </w:r>
      <w:r w:rsidR="00C74EF5">
        <w:t>sále až</w:t>
      </w:r>
      <w:r>
        <w:t xml:space="preserve"> do pozdních hodin.</w:t>
      </w:r>
    </w:p>
    <w:p w14:paraId="24EDA40A" w14:textId="77777777" w:rsidR="003C376B" w:rsidRDefault="00C74EF5" w:rsidP="003C376B">
      <w:r>
        <w:t>Příští parodontologické dny se budou konat ve Znojmě ve dnech 20.-21.10.2023.</w:t>
      </w:r>
    </w:p>
    <w:p w14:paraId="41A50445" w14:textId="619099C9" w:rsidR="003C376B" w:rsidRDefault="003C376B" w:rsidP="003C376B">
      <w:r>
        <w:t xml:space="preserve">Více na </w:t>
      </w:r>
      <w:hyperlink r:id="rId4" w:history="1">
        <w:r w:rsidRPr="005E7077">
          <w:rPr>
            <w:rStyle w:val="Hypertextovodkaz"/>
          </w:rPr>
          <w:t>www.perio.cz</w:t>
        </w:r>
      </w:hyperlink>
      <w:r>
        <w:t>.</w:t>
      </w:r>
    </w:p>
    <w:p w14:paraId="72A197CA" w14:textId="77777777" w:rsidR="003C376B" w:rsidRDefault="003C376B" w:rsidP="003C376B">
      <w:r>
        <w:t xml:space="preserve">Za výbor ČPS  </w:t>
      </w:r>
    </w:p>
    <w:p w14:paraId="3C492096" w14:textId="77777777" w:rsidR="003C376B" w:rsidRDefault="003C376B" w:rsidP="003C376B">
      <w:r>
        <w:t>MUDr. Michal Kania</w:t>
      </w:r>
    </w:p>
    <w:p w14:paraId="4D658919" w14:textId="77777777" w:rsidR="00E36DCD" w:rsidRDefault="00E36DCD"/>
    <w:p w14:paraId="2B0AF46F" w14:textId="77777777" w:rsidR="001953EF" w:rsidRPr="00573B3E" w:rsidRDefault="001953EF"/>
    <w:p w14:paraId="3228ECFD" w14:textId="77777777" w:rsidR="00573B3E" w:rsidRDefault="00573B3E">
      <w:pPr>
        <w:rPr>
          <w:i/>
          <w:iCs/>
        </w:rPr>
      </w:pPr>
    </w:p>
    <w:p w14:paraId="680D951C" w14:textId="77777777" w:rsidR="00573B3E" w:rsidRPr="00573B3E" w:rsidRDefault="00573B3E"/>
    <w:sectPr w:rsidR="00573B3E" w:rsidRPr="0057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42"/>
    <w:rsid w:val="001953EF"/>
    <w:rsid w:val="00277766"/>
    <w:rsid w:val="002E791F"/>
    <w:rsid w:val="003C376B"/>
    <w:rsid w:val="00473203"/>
    <w:rsid w:val="004D00E9"/>
    <w:rsid w:val="00573B3E"/>
    <w:rsid w:val="005834B4"/>
    <w:rsid w:val="00692A42"/>
    <w:rsid w:val="006B08CB"/>
    <w:rsid w:val="006E10E0"/>
    <w:rsid w:val="00741D12"/>
    <w:rsid w:val="007A111E"/>
    <w:rsid w:val="00802427"/>
    <w:rsid w:val="00837153"/>
    <w:rsid w:val="008B0860"/>
    <w:rsid w:val="008F0427"/>
    <w:rsid w:val="00912501"/>
    <w:rsid w:val="0094431E"/>
    <w:rsid w:val="00951856"/>
    <w:rsid w:val="009540B2"/>
    <w:rsid w:val="009703E7"/>
    <w:rsid w:val="009819D3"/>
    <w:rsid w:val="009D2DE2"/>
    <w:rsid w:val="00B01C0B"/>
    <w:rsid w:val="00B07B25"/>
    <w:rsid w:val="00B502EB"/>
    <w:rsid w:val="00B7043A"/>
    <w:rsid w:val="00BF7625"/>
    <w:rsid w:val="00C43EE4"/>
    <w:rsid w:val="00C74EF5"/>
    <w:rsid w:val="00C97CD1"/>
    <w:rsid w:val="00CE7A90"/>
    <w:rsid w:val="00D06038"/>
    <w:rsid w:val="00D106AB"/>
    <w:rsid w:val="00D358A7"/>
    <w:rsid w:val="00E36DCD"/>
    <w:rsid w:val="00E43E4E"/>
    <w:rsid w:val="00E80F16"/>
    <w:rsid w:val="00F43CE2"/>
    <w:rsid w:val="00F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D50A"/>
  <w15:chartTrackingRefBased/>
  <w15:docId w15:val="{EE23D39C-80F7-4699-BD09-8CE4D7A8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7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3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Kania</dc:creator>
  <cp:keywords/>
  <dc:description/>
  <cp:lastModifiedBy>Eduard Kania</cp:lastModifiedBy>
  <cp:revision>13</cp:revision>
  <dcterms:created xsi:type="dcterms:W3CDTF">2023-05-21T09:21:00Z</dcterms:created>
  <dcterms:modified xsi:type="dcterms:W3CDTF">2023-05-22T18:53:00Z</dcterms:modified>
</cp:coreProperties>
</file>